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B88D9" w14:textId="12673C25" w:rsidR="001C6845" w:rsidRPr="00796EA6" w:rsidRDefault="001C6845" w:rsidP="001C6845">
      <w:pPr>
        <w:rPr>
          <w:rFonts w:asciiTheme="minorHAnsi" w:hAnsiTheme="minorHAnsi" w:cstheme="minorHAnsi"/>
        </w:rPr>
      </w:pPr>
      <w:r w:rsidRPr="00796EA6">
        <w:rPr>
          <w:rFonts w:asciiTheme="minorHAnsi" w:hAnsiTheme="minorHAnsi" w:cstheme="minorHAnsi"/>
        </w:rPr>
        <w:t xml:space="preserve">Příloha č. </w:t>
      </w:r>
      <w:r w:rsidR="00CA0AA6">
        <w:rPr>
          <w:rFonts w:asciiTheme="minorHAnsi" w:hAnsiTheme="minorHAnsi" w:cstheme="minorHAnsi"/>
        </w:rPr>
        <w:t>2a</w:t>
      </w:r>
      <w:r w:rsidRPr="00796EA6">
        <w:rPr>
          <w:rFonts w:asciiTheme="minorHAnsi" w:hAnsiTheme="minorHAnsi" w:cstheme="minorHAnsi"/>
        </w:rPr>
        <w:t xml:space="preserve"> zadávací dokumentace – Specifikace předmětu plnění</w:t>
      </w:r>
    </w:p>
    <w:p w14:paraId="7F5D1796" w14:textId="60C68A8D" w:rsidR="00F95C50" w:rsidRPr="00722203" w:rsidRDefault="00F95C50" w:rsidP="00F95C50">
      <w:pPr>
        <w:rPr>
          <w:rFonts w:asciiTheme="minorHAnsi" w:hAnsiTheme="minorHAnsi" w:cstheme="minorHAnsi"/>
          <w:sz w:val="22"/>
          <w:szCs w:val="22"/>
        </w:rPr>
      </w:pPr>
    </w:p>
    <w:p w14:paraId="64C0AE48" w14:textId="0395912E" w:rsidR="006C5F2E" w:rsidRDefault="006C5F2E" w:rsidP="006C5F2E">
      <w:pPr>
        <w:rPr>
          <w:rFonts w:asciiTheme="minorHAnsi" w:hAnsiTheme="minorHAnsi" w:cstheme="minorHAnsi"/>
          <w:b/>
        </w:rPr>
      </w:pPr>
      <w:r w:rsidRPr="00722203">
        <w:rPr>
          <w:rFonts w:asciiTheme="minorHAnsi" w:hAnsiTheme="minorHAnsi" w:cstheme="minorHAnsi"/>
          <w:b/>
        </w:rPr>
        <w:t>Minimální požadavky pro N</w:t>
      </w:r>
      <w:r w:rsidR="00633BEC">
        <w:rPr>
          <w:rFonts w:asciiTheme="minorHAnsi" w:hAnsiTheme="minorHAnsi" w:cstheme="minorHAnsi"/>
          <w:b/>
        </w:rPr>
        <w:t>otebook</w:t>
      </w:r>
      <w:r w:rsidRPr="00722203">
        <w:rPr>
          <w:rFonts w:asciiTheme="minorHAnsi" w:hAnsiTheme="minorHAnsi" w:cstheme="minorHAnsi"/>
          <w:b/>
        </w:rPr>
        <w:t xml:space="preserve">: </w:t>
      </w:r>
    </w:p>
    <w:p w14:paraId="4CF40F4A" w14:textId="0BCD0593" w:rsidR="009A1E9B" w:rsidRPr="003B25C2" w:rsidRDefault="003B25C2" w:rsidP="003B25C2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796EA6" w:rsidRPr="00722203" w14:paraId="228EEBD1" w14:textId="5D8F8806" w:rsidTr="00796EA6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p w14:paraId="49FB5FD3" w14:textId="4520ACA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B98089A" w14:textId="7777777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66622518" w14:textId="73F9407E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796EA6" w:rsidRPr="00722203" w14:paraId="1A5ACBD3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5F924731" w14:textId="074841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20EB3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94EAD4A" w14:textId="56468AB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F79E2A7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284A0C42" w14:textId="24D480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C51911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0D3FC10" w14:textId="6B4446C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44B8C25" w14:textId="5E35FE88" w:rsidTr="00796EA6">
        <w:trPr>
          <w:trHeight w:val="355"/>
        </w:trPr>
        <w:tc>
          <w:tcPr>
            <w:tcW w:w="2590" w:type="dxa"/>
            <w:vAlign w:val="center"/>
          </w:tcPr>
          <w:p w14:paraId="5FF96BAB" w14:textId="77777777" w:rsidR="00796EA6" w:rsidRPr="002B6906" w:rsidRDefault="00796EA6" w:rsidP="00633BE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B69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7EA4688B" w14:textId="25B33EDA" w:rsidR="00796EA6" w:rsidRPr="002B6906" w:rsidRDefault="00DE5AE6" w:rsidP="00633BE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B69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4535" w:type="dxa"/>
            <w:vAlign w:val="center"/>
          </w:tcPr>
          <w:p w14:paraId="58728810" w14:textId="355B2BC9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47BA12" w14:textId="3CDAB3CA" w:rsidTr="00796EA6">
        <w:trPr>
          <w:trHeight w:val="355"/>
        </w:trPr>
        <w:tc>
          <w:tcPr>
            <w:tcW w:w="2590" w:type="dxa"/>
            <w:vAlign w:val="center"/>
          </w:tcPr>
          <w:p w14:paraId="614C0D6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3DAC1252" w14:textId="346B5D4D" w:rsidR="00796EA6" w:rsidRPr="00722203" w:rsidRDefault="00796EA6" w:rsidP="00796E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Kč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včetně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  <w:bookmarkStart w:id="0" w:name="_GoBack"/>
            <w:bookmarkEnd w:id="0"/>
          </w:p>
        </w:tc>
        <w:tc>
          <w:tcPr>
            <w:tcW w:w="4535" w:type="dxa"/>
            <w:vAlign w:val="center"/>
          </w:tcPr>
          <w:p w14:paraId="2D302E64" w14:textId="05AB979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3686967" w14:textId="2C707C49" w:rsidTr="00796EA6">
        <w:trPr>
          <w:trHeight w:val="355"/>
        </w:trPr>
        <w:tc>
          <w:tcPr>
            <w:tcW w:w="2590" w:type="dxa"/>
            <w:vAlign w:val="center"/>
          </w:tcPr>
          <w:p w14:paraId="13B9F5B2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Kategorie</w:t>
            </w:r>
          </w:p>
        </w:tc>
        <w:tc>
          <w:tcPr>
            <w:tcW w:w="5669" w:type="dxa"/>
            <w:vAlign w:val="center"/>
          </w:tcPr>
          <w:p w14:paraId="60136722" w14:textId="1404B347" w:rsidR="00796EA6" w:rsidRPr="002B6906" w:rsidRDefault="00796EA6" w:rsidP="002B6906">
            <w:pPr>
              <w:rPr>
                <w:color w:val="000000" w:themeColor="text1"/>
              </w:rPr>
            </w:pPr>
            <w:r w:rsidRPr="00722203">
              <w:t>Notebook</w:t>
            </w:r>
            <w:r w:rsidR="00336C73">
              <w:t xml:space="preserve"> + brašna</w:t>
            </w:r>
          </w:p>
        </w:tc>
        <w:tc>
          <w:tcPr>
            <w:tcW w:w="4535" w:type="dxa"/>
            <w:vAlign w:val="center"/>
          </w:tcPr>
          <w:p w14:paraId="725CBAB5" w14:textId="22E2251D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1674B36" w14:textId="564C9072" w:rsidTr="00044B7A">
        <w:trPr>
          <w:trHeight w:val="567"/>
        </w:trPr>
        <w:tc>
          <w:tcPr>
            <w:tcW w:w="2590" w:type="dxa"/>
            <w:vAlign w:val="center"/>
          </w:tcPr>
          <w:p w14:paraId="55103BD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5669" w:type="dxa"/>
            <w:vAlign w:val="center"/>
          </w:tcPr>
          <w:p w14:paraId="6AD4D11E" w14:textId="25E3BC05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>14 921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bodů 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hyperlink r:id="rId8" w:tgtFrame="_blank" w:history="1">
              <w:r w:rsidR="00156A3D">
                <w:rPr>
                  <w:rStyle w:val="Hypertextovodkaz"/>
                  <w:rFonts w:ascii="Century Gothic" w:hAnsi="Century Gothic"/>
                  <w:color w:val="1155CC"/>
                  <w:sz w:val="20"/>
                  <w:szCs w:val="20"/>
                  <w:shd w:val="clear" w:color="auto" w:fill="FFFFFF"/>
                </w:rPr>
                <w:t>https://www.cpubenchmark.net/cpu_list.php</w:t>
              </w:r>
            </w:hyperlink>
          </w:p>
        </w:tc>
        <w:tc>
          <w:tcPr>
            <w:tcW w:w="4535" w:type="dxa"/>
            <w:vAlign w:val="center"/>
          </w:tcPr>
          <w:p w14:paraId="524E4E8A" w14:textId="6E4DD21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372AA2" w14:textId="2127D7E8" w:rsidTr="00796EA6">
        <w:trPr>
          <w:trHeight w:val="355"/>
        </w:trPr>
        <w:tc>
          <w:tcPr>
            <w:tcW w:w="2590" w:type="dxa"/>
            <w:vAlign w:val="center"/>
          </w:tcPr>
          <w:p w14:paraId="72BD0BE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RAM</w:t>
            </w:r>
          </w:p>
        </w:tc>
        <w:tc>
          <w:tcPr>
            <w:tcW w:w="5669" w:type="dxa"/>
            <w:vAlign w:val="center"/>
          </w:tcPr>
          <w:p w14:paraId="597E0949" w14:textId="2EEBD916" w:rsidR="00796EA6" w:rsidRPr="00722203" w:rsidRDefault="00327124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16</w:t>
            </w:r>
            <w:r w:rsidR="00796EA6"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.0 GB min.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DDR4 Memory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 xml:space="preserve"> 3200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(1x 16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GB), 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druhý volný slot pro možnost rozšíření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5" w:type="dxa"/>
            <w:vAlign w:val="center"/>
          </w:tcPr>
          <w:p w14:paraId="1092959C" w14:textId="3A816FD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3967235" w14:textId="6282293B" w:rsidTr="00796EA6">
        <w:trPr>
          <w:trHeight w:val="350"/>
        </w:trPr>
        <w:tc>
          <w:tcPr>
            <w:tcW w:w="2590" w:type="dxa"/>
            <w:vAlign w:val="center"/>
          </w:tcPr>
          <w:p w14:paraId="066B5F0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HDD</w:t>
            </w:r>
          </w:p>
        </w:tc>
        <w:tc>
          <w:tcPr>
            <w:tcW w:w="5669" w:type="dxa"/>
            <w:vAlign w:val="center"/>
          </w:tcPr>
          <w:p w14:paraId="6029184F" w14:textId="4F1FE5FF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SSD, minimálně 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512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GB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PCIe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</w:p>
        </w:tc>
        <w:tc>
          <w:tcPr>
            <w:tcW w:w="4535" w:type="dxa"/>
            <w:vAlign w:val="center"/>
          </w:tcPr>
          <w:p w14:paraId="3674B90A" w14:textId="12AC1021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4FB8074" w14:textId="36EB9118" w:rsidTr="00044B7A">
        <w:trPr>
          <w:trHeight w:val="567"/>
        </w:trPr>
        <w:tc>
          <w:tcPr>
            <w:tcW w:w="2590" w:type="dxa"/>
            <w:vAlign w:val="center"/>
          </w:tcPr>
          <w:p w14:paraId="5DA8171F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516496909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Optická mechanika externí přes USB</w:t>
            </w:r>
          </w:p>
        </w:tc>
        <w:tc>
          <w:tcPr>
            <w:tcW w:w="5669" w:type="dxa"/>
            <w:vAlign w:val="center"/>
          </w:tcPr>
          <w:p w14:paraId="148BDF20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Není požadována</w:t>
            </w:r>
          </w:p>
        </w:tc>
        <w:tc>
          <w:tcPr>
            <w:tcW w:w="4535" w:type="dxa"/>
            <w:vAlign w:val="center"/>
          </w:tcPr>
          <w:p w14:paraId="062A251B" w14:textId="6DF37BF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bookmarkEnd w:id="1"/>
      <w:tr w:rsidR="00796EA6" w:rsidRPr="00722203" w14:paraId="279A31A6" w14:textId="19DE390E" w:rsidTr="00044B7A">
        <w:trPr>
          <w:trHeight w:val="454"/>
        </w:trPr>
        <w:tc>
          <w:tcPr>
            <w:tcW w:w="2590" w:type="dxa"/>
            <w:vAlign w:val="center"/>
          </w:tcPr>
          <w:p w14:paraId="4F7BB3F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Grafika</w:t>
            </w:r>
          </w:p>
        </w:tc>
        <w:tc>
          <w:tcPr>
            <w:tcW w:w="5669" w:type="dxa"/>
            <w:vAlign w:val="center"/>
          </w:tcPr>
          <w:p w14:paraId="57B3CBB1" w14:textId="71298DA5" w:rsidR="00796EA6" w:rsidRPr="00722203" w:rsidRDefault="00327124" w:rsidP="00AA5F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ntegrovaná grafická karta</w:t>
            </w:r>
          </w:p>
        </w:tc>
        <w:tc>
          <w:tcPr>
            <w:tcW w:w="4535" w:type="dxa"/>
            <w:vAlign w:val="center"/>
          </w:tcPr>
          <w:p w14:paraId="7D3F830F" w14:textId="30E83CA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D15964" w14:textId="0893C067" w:rsidTr="00044B7A">
        <w:trPr>
          <w:trHeight w:val="567"/>
        </w:trPr>
        <w:tc>
          <w:tcPr>
            <w:tcW w:w="2590" w:type="dxa"/>
            <w:vAlign w:val="center"/>
          </w:tcPr>
          <w:p w14:paraId="616F79C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Displej </w:t>
            </w:r>
          </w:p>
        </w:tc>
        <w:tc>
          <w:tcPr>
            <w:tcW w:w="5669" w:type="dxa"/>
            <w:vAlign w:val="center"/>
          </w:tcPr>
          <w:p w14:paraId="0CA0BF23" w14:textId="7A0B71CA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>15,6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min.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 FHD (1920 X 1080, 16:9),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matný Full HD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 IPS,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nedotykový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, LED podsvícení</w:t>
            </w:r>
          </w:p>
        </w:tc>
        <w:tc>
          <w:tcPr>
            <w:tcW w:w="4535" w:type="dxa"/>
            <w:vAlign w:val="center"/>
          </w:tcPr>
          <w:p w14:paraId="2748DCE7" w14:textId="586B9EDE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1E6B8E9" w14:textId="314F4736" w:rsidTr="00796EA6">
        <w:trPr>
          <w:trHeight w:val="341"/>
        </w:trPr>
        <w:tc>
          <w:tcPr>
            <w:tcW w:w="2590" w:type="dxa"/>
            <w:vAlign w:val="center"/>
          </w:tcPr>
          <w:p w14:paraId="335F033B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Grafický výstup</w:t>
            </w:r>
          </w:p>
        </w:tc>
        <w:tc>
          <w:tcPr>
            <w:tcW w:w="5669" w:type="dxa"/>
            <w:vAlign w:val="center"/>
          </w:tcPr>
          <w:p w14:paraId="5F0BC739" w14:textId="78D95EA1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1x HDMI 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>2.0</w:t>
            </w:r>
          </w:p>
        </w:tc>
        <w:tc>
          <w:tcPr>
            <w:tcW w:w="4535" w:type="dxa"/>
            <w:vAlign w:val="center"/>
          </w:tcPr>
          <w:p w14:paraId="496BAC6C" w14:textId="33BAA07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7260B5" w14:textId="7F27467D" w:rsidTr="00796EA6">
        <w:trPr>
          <w:trHeight w:val="341"/>
        </w:trPr>
        <w:tc>
          <w:tcPr>
            <w:tcW w:w="2590" w:type="dxa"/>
            <w:vAlign w:val="center"/>
          </w:tcPr>
          <w:p w14:paraId="7259DCDC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Bezdrátové technologie</w:t>
            </w:r>
          </w:p>
        </w:tc>
        <w:tc>
          <w:tcPr>
            <w:tcW w:w="5669" w:type="dxa"/>
            <w:vAlign w:val="center"/>
          </w:tcPr>
          <w:p w14:paraId="7C7AC8B2" w14:textId="28C530BF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 5.0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, Wifi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4535" w:type="dxa"/>
            <w:vAlign w:val="center"/>
          </w:tcPr>
          <w:p w14:paraId="20C83441" w14:textId="1DF2253D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3E103DDD" w14:textId="3B896B6B" w:rsidTr="00796EA6">
        <w:trPr>
          <w:trHeight w:val="341"/>
        </w:trPr>
        <w:tc>
          <w:tcPr>
            <w:tcW w:w="2590" w:type="dxa"/>
            <w:vAlign w:val="center"/>
          </w:tcPr>
          <w:p w14:paraId="77F4C5F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zařízení </w:t>
            </w:r>
          </w:p>
        </w:tc>
        <w:tc>
          <w:tcPr>
            <w:tcW w:w="5669" w:type="dxa"/>
            <w:vAlign w:val="center"/>
          </w:tcPr>
          <w:p w14:paraId="045B4FC7" w14:textId="01414714" w:rsidR="00796EA6" w:rsidRPr="00722203" w:rsidRDefault="00796EA6" w:rsidP="00156A3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zvuková karta s interními stereo reproduktory a mikrofonem, konektory Audio in a Audio out pro připojení sluchátek a externího mikrofonu (možno též integrované v jednom combo jack konektoru), integrovaná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720p webkamera</w:t>
            </w:r>
          </w:p>
        </w:tc>
        <w:tc>
          <w:tcPr>
            <w:tcW w:w="4535" w:type="dxa"/>
            <w:vAlign w:val="center"/>
          </w:tcPr>
          <w:p w14:paraId="21EABE7E" w14:textId="6D8B55A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1F7C8D3D" w14:textId="459A9A5A" w:rsidTr="00796EA6">
        <w:trPr>
          <w:trHeight w:val="357"/>
        </w:trPr>
        <w:tc>
          <w:tcPr>
            <w:tcW w:w="2590" w:type="dxa"/>
            <w:vAlign w:val="center"/>
          </w:tcPr>
          <w:p w14:paraId="1022267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Rozhraní</w:t>
            </w:r>
          </w:p>
        </w:tc>
        <w:tc>
          <w:tcPr>
            <w:tcW w:w="5669" w:type="dxa"/>
            <w:vAlign w:val="center"/>
          </w:tcPr>
          <w:p w14:paraId="0929B11E" w14:textId="6D73744B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x USB 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F0FA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x USB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-C</w:t>
            </w:r>
            <w:r w:rsidR="00044B7A">
              <w:rPr>
                <w:rFonts w:asciiTheme="minorHAnsi" w:hAnsiTheme="minorHAnsi" w:cstheme="minorHAnsi"/>
                <w:sz w:val="22"/>
                <w:szCs w:val="22"/>
              </w:rPr>
              <w:t xml:space="preserve"> 3.1</w:t>
            </w:r>
          </w:p>
        </w:tc>
        <w:tc>
          <w:tcPr>
            <w:tcW w:w="4535" w:type="dxa"/>
            <w:vAlign w:val="center"/>
          </w:tcPr>
          <w:p w14:paraId="57203979" w14:textId="15629063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5585533" w14:textId="6079B585" w:rsidTr="00044B7A">
        <w:trPr>
          <w:trHeight w:val="567"/>
        </w:trPr>
        <w:tc>
          <w:tcPr>
            <w:tcW w:w="2590" w:type="dxa"/>
            <w:vAlign w:val="center"/>
          </w:tcPr>
          <w:p w14:paraId="52738F5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Integrovaná Klávesnice</w:t>
            </w:r>
          </w:p>
        </w:tc>
        <w:tc>
          <w:tcPr>
            <w:tcW w:w="5669" w:type="dxa"/>
            <w:vAlign w:val="center"/>
          </w:tcPr>
          <w:p w14:paraId="364EBA92" w14:textId="0C58AC3A" w:rsidR="00796EA6" w:rsidRPr="00722203" w:rsidRDefault="00327124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podsvícená </w:t>
            </w:r>
            <w:r w:rsidR="00796EA6"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CZ QWERTZ / QWERTY s </w:t>
            </w:r>
            <w:r w:rsidR="00796EA6" w:rsidRPr="007670B7">
              <w:rPr>
                <w:rFonts w:asciiTheme="minorHAnsi" w:hAnsiTheme="minorHAnsi" w:cstheme="minorHAnsi"/>
                <w:sz w:val="22"/>
                <w:szCs w:val="22"/>
              </w:rPr>
              <w:t>numerickou klávesnicí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odolná proti polití</w:t>
            </w:r>
          </w:p>
        </w:tc>
        <w:tc>
          <w:tcPr>
            <w:tcW w:w="4535" w:type="dxa"/>
            <w:vAlign w:val="center"/>
          </w:tcPr>
          <w:p w14:paraId="38358C61" w14:textId="0ADC821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9A1F4F" w14:textId="3C29A21A" w:rsidTr="00796EA6">
        <w:trPr>
          <w:trHeight w:val="357"/>
        </w:trPr>
        <w:tc>
          <w:tcPr>
            <w:tcW w:w="2590" w:type="dxa"/>
            <w:vAlign w:val="center"/>
          </w:tcPr>
          <w:p w14:paraId="0F33E55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prvek</w:t>
            </w:r>
          </w:p>
        </w:tc>
        <w:tc>
          <w:tcPr>
            <w:tcW w:w="5669" w:type="dxa"/>
            <w:vAlign w:val="center"/>
          </w:tcPr>
          <w:p w14:paraId="54F1997C" w14:textId="70B4DEC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zařízení typu Touchpad</w:t>
            </w:r>
          </w:p>
        </w:tc>
        <w:tc>
          <w:tcPr>
            <w:tcW w:w="4535" w:type="dxa"/>
            <w:vAlign w:val="center"/>
          </w:tcPr>
          <w:p w14:paraId="243C8D39" w14:textId="07F16D2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64254" w:rsidRPr="00722203" w14:paraId="6FE8C95B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1D65CD13" w14:textId="442AE945" w:rsidR="00164254" w:rsidRPr="00722203" w:rsidRDefault="008E7B1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pracování notebooku</w:t>
            </w:r>
          </w:p>
        </w:tc>
        <w:tc>
          <w:tcPr>
            <w:tcW w:w="5669" w:type="dxa"/>
            <w:vAlign w:val="center"/>
          </w:tcPr>
          <w:p w14:paraId="65791C74" w14:textId="33019A9E" w:rsidR="00156A3D" w:rsidRPr="00722203" w:rsidRDefault="008E7B19" w:rsidP="00164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plastové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šasi</w:t>
            </w:r>
          </w:p>
        </w:tc>
        <w:tc>
          <w:tcPr>
            <w:tcW w:w="4535" w:type="dxa"/>
            <w:vAlign w:val="center"/>
          </w:tcPr>
          <w:p w14:paraId="72458413" w14:textId="455F29FB" w:rsidR="00164254" w:rsidRPr="00892D44" w:rsidRDefault="00164254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6E05884" w14:textId="1A584586" w:rsidTr="00796EA6">
        <w:trPr>
          <w:trHeight w:val="357"/>
        </w:trPr>
        <w:tc>
          <w:tcPr>
            <w:tcW w:w="2590" w:type="dxa"/>
            <w:vAlign w:val="center"/>
          </w:tcPr>
          <w:p w14:paraId="59AEC5E2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Max. hmotnost samotného NTB včetně baterie</w:t>
            </w:r>
          </w:p>
        </w:tc>
        <w:tc>
          <w:tcPr>
            <w:tcW w:w="5669" w:type="dxa"/>
            <w:vAlign w:val="center"/>
          </w:tcPr>
          <w:p w14:paraId="20EA4832" w14:textId="5F902614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r w:rsidR="0016425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>,50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kg </w:t>
            </w:r>
          </w:p>
        </w:tc>
        <w:tc>
          <w:tcPr>
            <w:tcW w:w="4535" w:type="dxa"/>
            <w:vAlign w:val="center"/>
          </w:tcPr>
          <w:p w14:paraId="476FE166" w14:textId="67DB0DEF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F4A68EA" w14:textId="2A26D6FB" w:rsidTr="00796EA6">
        <w:trPr>
          <w:trHeight w:val="351"/>
        </w:trPr>
        <w:tc>
          <w:tcPr>
            <w:tcW w:w="2590" w:type="dxa"/>
            <w:vAlign w:val="center"/>
          </w:tcPr>
          <w:p w14:paraId="77B09C30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Operační systém</w:t>
            </w:r>
          </w:p>
        </w:tc>
        <w:tc>
          <w:tcPr>
            <w:tcW w:w="5669" w:type="dxa"/>
            <w:vAlign w:val="center"/>
          </w:tcPr>
          <w:p w14:paraId="4D64CE47" w14:textId="47EFCA5F" w:rsidR="00796EA6" w:rsidRPr="00722203" w:rsidRDefault="00156A3D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Operační systém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v nejnovější verzi a české lokalizaci (plně kompatibilní s ve škole používaným 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icrosoft Windows 10 Home</w:t>
            </w: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535" w:type="dxa"/>
            <w:vAlign w:val="center"/>
          </w:tcPr>
          <w:p w14:paraId="2F121541" w14:textId="59B28A0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F20F9" w:rsidRPr="00722203" w14:paraId="3C2C39AD" w14:textId="00821EC0" w:rsidTr="00DE7974">
        <w:trPr>
          <w:trHeight w:val="816"/>
        </w:trPr>
        <w:tc>
          <w:tcPr>
            <w:tcW w:w="2590" w:type="dxa"/>
            <w:vAlign w:val="center"/>
          </w:tcPr>
          <w:p w14:paraId="47726237" w14:textId="77777777" w:rsidR="00DF20F9" w:rsidRPr="00722203" w:rsidRDefault="00DF20F9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</w:p>
        </w:tc>
        <w:tc>
          <w:tcPr>
            <w:tcW w:w="5669" w:type="dxa"/>
            <w:vAlign w:val="center"/>
          </w:tcPr>
          <w:p w14:paraId="0A2EB040" w14:textId="34089943" w:rsidR="00DF20F9" w:rsidRPr="00722203" w:rsidRDefault="00DF20F9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Zdroj 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vyhovující českým normám 240V/50Hz, včetně napájecího kabelu</w:t>
            </w:r>
          </w:p>
        </w:tc>
        <w:tc>
          <w:tcPr>
            <w:tcW w:w="4535" w:type="dxa"/>
            <w:vAlign w:val="center"/>
          </w:tcPr>
          <w:p w14:paraId="1AE24E25" w14:textId="3123175F" w:rsidR="00DF20F9" w:rsidRPr="00722203" w:rsidRDefault="00DF20F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EA6B954" w14:textId="6A3141E3" w:rsidTr="00796EA6">
        <w:trPr>
          <w:trHeight w:val="351"/>
        </w:trPr>
        <w:tc>
          <w:tcPr>
            <w:tcW w:w="2590" w:type="dxa"/>
            <w:vAlign w:val="center"/>
          </w:tcPr>
          <w:p w14:paraId="1752A12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669" w:type="dxa"/>
            <w:vAlign w:val="center"/>
          </w:tcPr>
          <w:p w14:paraId="57FD6208" w14:textId="402ED2F3" w:rsidR="00796EA6" w:rsidRPr="00722203" w:rsidRDefault="00796EA6" w:rsidP="0016425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3271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24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měsíců na všechny dodané komponenty. </w:t>
            </w:r>
          </w:p>
        </w:tc>
        <w:tc>
          <w:tcPr>
            <w:tcW w:w="4535" w:type="dxa"/>
            <w:vAlign w:val="center"/>
          </w:tcPr>
          <w:p w14:paraId="7EB98A10" w14:textId="480B32EE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CF6CB0F" w14:textId="52D8FF2D" w:rsidR="009A1E9B" w:rsidRDefault="009A1E9B" w:rsidP="006C5F2E">
      <w:pPr>
        <w:rPr>
          <w:rFonts w:asciiTheme="minorHAnsi" w:hAnsiTheme="minorHAnsi" w:cstheme="minorHAnsi"/>
          <w:b/>
        </w:rPr>
      </w:pPr>
    </w:p>
    <w:sectPr w:rsidR="009A1E9B" w:rsidSect="00633BEC">
      <w:footerReference w:type="even" r:id="rId9"/>
      <w:footerReference w:type="default" r:id="rId10"/>
      <w:pgSz w:w="16838" w:h="11906" w:orient="landscape"/>
      <w:pgMar w:top="844" w:right="1134" w:bottom="709" w:left="1134" w:header="510" w:footer="4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487E6" w14:textId="77777777" w:rsidR="005847DF" w:rsidRDefault="005847DF" w:rsidP="006A27F8">
      <w:r>
        <w:separator/>
      </w:r>
    </w:p>
  </w:endnote>
  <w:endnote w:type="continuationSeparator" w:id="0">
    <w:p w14:paraId="4743F9E6" w14:textId="77777777" w:rsidR="005847DF" w:rsidRDefault="005847DF" w:rsidP="006A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Sans For Dell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60A6" w14:textId="77777777" w:rsidR="009C3B03" w:rsidRDefault="009C3B03" w:rsidP="00EF5C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07F04" w14:textId="77777777" w:rsidR="009C3B03" w:rsidRDefault="009C3B0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633"/>
      <w:docPartObj>
        <w:docPartGallery w:val="Page Numbers (Bottom of Page)"/>
        <w:docPartUnique/>
      </w:docPartObj>
    </w:sdtPr>
    <w:sdtEndPr/>
    <w:sdtContent>
      <w:p w14:paraId="29C418D2" w14:textId="3F107701" w:rsidR="00633BEC" w:rsidRDefault="00633B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906">
          <w:rPr>
            <w:noProof/>
          </w:rPr>
          <w:t>2</w:t>
        </w:r>
        <w:r>
          <w:fldChar w:fldCharType="end"/>
        </w:r>
      </w:p>
    </w:sdtContent>
  </w:sdt>
  <w:p w14:paraId="3EF42881" w14:textId="77777777" w:rsidR="009C3B03" w:rsidRDefault="009C3B03" w:rsidP="00EF5C4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E2963" w14:textId="77777777" w:rsidR="005847DF" w:rsidRDefault="005847DF" w:rsidP="006A27F8">
      <w:r>
        <w:separator/>
      </w:r>
    </w:p>
  </w:footnote>
  <w:footnote w:type="continuationSeparator" w:id="0">
    <w:p w14:paraId="3D3C800F" w14:textId="77777777" w:rsidR="005847DF" w:rsidRDefault="005847DF" w:rsidP="006A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950957A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8" w15:restartNumberingAfterBreak="0">
    <w:nsid w:val="044C7DCE"/>
    <w:multiLevelType w:val="hybridMultilevel"/>
    <w:tmpl w:val="A8F093F8"/>
    <w:lvl w:ilvl="0" w:tplc="A0F4499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A4BE2"/>
    <w:multiLevelType w:val="multilevel"/>
    <w:tmpl w:val="AEFE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8D4"/>
    <w:multiLevelType w:val="hybridMultilevel"/>
    <w:tmpl w:val="F8E634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27EED"/>
    <w:multiLevelType w:val="hybridMultilevel"/>
    <w:tmpl w:val="CDFE2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5047F"/>
    <w:multiLevelType w:val="hybridMultilevel"/>
    <w:tmpl w:val="8BE08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A0A93"/>
    <w:multiLevelType w:val="hybridMultilevel"/>
    <w:tmpl w:val="1952BD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2785F"/>
    <w:multiLevelType w:val="hybridMultilevel"/>
    <w:tmpl w:val="45C899A8"/>
    <w:lvl w:ilvl="0" w:tplc="3FF4F41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Calibri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F3945"/>
    <w:multiLevelType w:val="hybridMultilevel"/>
    <w:tmpl w:val="6ED2D034"/>
    <w:lvl w:ilvl="0" w:tplc="AEE6340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E6363"/>
    <w:multiLevelType w:val="hybridMultilevel"/>
    <w:tmpl w:val="F23696D0"/>
    <w:lvl w:ilvl="0" w:tplc="B296C9B6">
      <w:start w:val="1"/>
      <w:numFmt w:val="lowerLetter"/>
      <w:lvlText w:val="%1)"/>
      <w:lvlJc w:val="left"/>
      <w:pPr>
        <w:ind w:left="13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4" w:hanging="360"/>
      </w:pPr>
    </w:lvl>
    <w:lvl w:ilvl="2" w:tplc="0405001B" w:tentative="1">
      <w:start w:val="1"/>
      <w:numFmt w:val="lowerRoman"/>
      <w:lvlText w:val="%3."/>
      <w:lvlJc w:val="right"/>
      <w:pPr>
        <w:ind w:left="2794" w:hanging="180"/>
      </w:pPr>
    </w:lvl>
    <w:lvl w:ilvl="3" w:tplc="0405000F" w:tentative="1">
      <w:start w:val="1"/>
      <w:numFmt w:val="decimal"/>
      <w:lvlText w:val="%4."/>
      <w:lvlJc w:val="left"/>
      <w:pPr>
        <w:ind w:left="3514" w:hanging="360"/>
      </w:pPr>
    </w:lvl>
    <w:lvl w:ilvl="4" w:tplc="04050019" w:tentative="1">
      <w:start w:val="1"/>
      <w:numFmt w:val="lowerLetter"/>
      <w:lvlText w:val="%5."/>
      <w:lvlJc w:val="left"/>
      <w:pPr>
        <w:ind w:left="4234" w:hanging="360"/>
      </w:pPr>
    </w:lvl>
    <w:lvl w:ilvl="5" w:tplc="0405001B" w:tentative="1">
      <w:start w:val="1"/>
      <w:numFmt w:val="lowerRoman"/>
      <w:lvlText w:val="%6."/>
      <w:lvlJc w:val="right"/>
      <w:pPr>
        <w:ind w:left="4954" w:hanging="180"/>
      </w:pPr>
    </w:lvl>
    <w:lvl w:ilvl="6" w:tplc="0405000F" w:tentative="1">
      <w:start w:val="1"/>
      <w:numFmt w:val="decimal"/>
      <w:lvlText w:val="%7."/>
      <w:lvlJc w:val="left"/>
      <w:pPr>
        <w:ind w:left="5674" w:hanging="360"/>
      </w:pPr>
    </w:lvl>
    <w:lvl w:ilvl="7" w:tplc="04050019" w:tentative="1">
      <w:start w:val="1"/>
      <w:numFmt w:val="lowerLetter"/>
      <w:lvlText w:val="%8."/>
      <w:lvlJc w:val="left"/>
      <w:pPr>
        <w:ind w:left="6394" w:hanging="360"/>
      </w:pPr>
    </w:lvl>
    <w:lvl w:ilvl="8" w:tplc="040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4" w15:restartNumberingAfterBreak="0">
    <w:nsid w:val="4C441E71"/>
    <w:multiLevelType w:val="hybridMultilevel"/>
    <w:tmpl w:val="0EF08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0086"/>
    <w:multiLevelType w:val="multilevel"/>
    <w:tmpl w:val="CEDC4282"/>
    <w:lvl w:ilvl="0">
      <w:start w:val="5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62972"/>
    <w:multiLevelType w:val="hybridMultilevel"/>
    <w:tmpl w:val="639CD468"/>
    <w:lvl w:ilvl="0" w:tplc="D52A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2A220E"/>
    <w:multiLevelType w:val="hybridMultilevel"/>
    <w:tmpl w:val="6F98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836"/>
    <w:multiLevelType w:val="multilevel"/>
    <w:tmpl w:val="4B4E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261A70"/>
    <w:multiLevelType w:val="multilevel"/>
    <w:tmpl w:val="3E9C6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6"/>
  </w:num>
  <w:num w:numId="10">
    <w:abstractNumId w:val="10"/>
  </w:num>
  <w:num w:numId="11">
    <w:abstractNumId w:val="13"/>
  </w:num>
  <w:num w:numId="12">
    <w:abstractNumId w:val="17"/>
  </w:num>
  <w:num w:numId="13">
    <w:abstractNumId w:val="21"/>
  </w:num>
  <w:num w:numId="14">
    <w:abstractNumId w:val="8"/>
  </w:num>
  <w:num w:numId="15">
    <w:abstractNumId w:val="33"/>
  </w:num>
  <w:num w:numId="16">
    <w:abstractNumId w:val="25"/>
  </w:num>
  <w:num w:numId="17">
    <w:abstractNumId w:val="28"/>
  </w:num>
  <w:num w:numId="18">
    <w:abstractNumId w:val="27"/>
  </w:num>
  <w:num w:numId="19">
    <w:abstractNumId w:val="16"/>
  </w:num>
  <w:num w:numId="20">
    <w:abstractNumId w:val="31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20A0"/>
    <w:rsid w:val="00004024"/>
    <w:rsid w:val="00006BB9"/>
    <w:rsid w:val="0001183E"/>
    <w:rsid w:val="00011D06"/>
    <w:rsid w:val="00023A1B"/>
    <w:rsid w:val="000242FC"/>
    <w:rsid w:val="000357FD"/>
    <w:rsid w:val="00035AD7"/>
    <w:rsid w:val="00044B7A"/>
    <w:rsid w:val="00061921"/>
    <w:rsid w:val="00063C44"/>
    <w:rsid w:val="000744CB"/>
    <w:rsid w:val="00075924"/>
    <w:rsid w:val="000764C1"/>
    <w:rsid w:val="000848E4"/>
    <w:rsid w:val="000862C9"/>
    <w:rsid w:val="00090110"/>
    <w:rsid w:val="000961D3"/>
    <w:rsid w:val="00097F3C"/>
    <w:rsid w:val="000A2695"/>
    <w:rsid w:val="000B48DD"/>
    <w:rsid w:val="000B5CDF"/>
    <w:rsid w:val="000B7B98"/>
    <w:rsid w:val="000C3621"/>
    <w:rsid w:val="000D4DB5"/>
    <w:rsid w:val="000E075C"/>
    <w:rsid w:val="000F1306"/>
    <w:rsid w:val="000F49DB"/>
    <w:rsid w:val="00105754"/>
    <w:rsid w:val="0011469F"/>
    <w:rsid w:val="00117EF2"/>
    <w:rsid w:val="00125CD0"/>
    <w:rsid w:val="00150D16"/>
    <w:rsid w:val="00156A3D"/>
    <w:rsid w:val="00160C18"/>
    <w:rsid w:val="00164254"/>
    <w:rsid w:val="00172AD4"/>
    <w:rsid w:val="00181137"/>
    <w:rsid w:val="00195937"/>
    <w:rsid w:val="00196001"/>
    <w:rsid w:val="001964C2"/>
    <w:rsid w:val="001B0050"/>
    <w:rsid w:val="001C250C"/>
    <w:rsid w:val="001C5B63"/>
    <w:rsid w:val="001C6845"/>
    <w:rsid w:val="001D75D6"/>
    <w:rsid w:val="001E6C1A"/>
    <w:rsid w:val="001F793F"/>
    <w:rsid w:val="00200D21"/>
    <w:rsid w:val="002341A9"/>
    <w:rsid w:val="00242716"/>
    <w:rsid w:val="00244D4A"/>
    <w:rsid w:val="0024508E"/>
    <w:rsid w:val="00250018"/>
    <w:rsid w:val="00250816"/>
    <w:rsid w:val="00264A4F"/>
    <w:rsid w:val="00265D2B"/>
    <w:rsid w:val="002840FB"/>
    <w:rsid w:val="00287271"/>
    <w:rsid w:val="00294A19"/>
    <w:rsid w:val="002B588B"/>
    <w:rsid w:val="002B6906"/>
    <w:rsid w:val="002C0781"/>
    <w:rsid w:val="002D733D"/>
    <w:rsid w:val="002D7CCC"/>
    <w:rsid w:val="002F4477"/>
    <w:rsid w:val="002F5887"/>
    <w:rsid w:val="00301524"/>
    <w:rsid w:val="00311F8A"/>
    <w:rsid w:val="0031318C"/>
    <w:rsid w:val="00327124"/>
    <w:rsid w:val="00327DEE"/>
    <w:rsid w:val="00332AAE"/>
    <w:rsid w:val="00335126"/>
    <w:rsid w:val="00336C73"/>
    <w:rsid w:val="00351E9E"/>
    <w:rsid w:val="0035688C"/>
    <w:rsid w:val="0036713B"/>
    <w:rsid w:val="00370F81"/>
    <w:rsid w:val="003710A9"/>
    <w:rsid w:val="00376F58"/>
    <w:rsid w:val="00377478"/>
    <w:rsid w:val="003812C4"/>
    <w:rsid w:val="003839C8"/>
    <w:rsid w:val="003850A8"/>
    <w:rsid w:val="003918EF"/>
    <w:rsid w:val="003973F8"/>
    <w:rsid w:val="003A124A"/>
    <w:rsid w:val="003B25C2"/>
    <w:rsid w:val="003C145A"/>
    <w:rsid w:val="003C2F26"/>
    <w:rsid w:val="003F33FB"/>
    <w:rsid w:val="003F43B6"/>
    <w:rsid w:val="003F5DEF"/>
    <w:rsid w:val="0040591C"/>
    <w:rsid w:val="00405DA6"/>
    <w:rsid w:val="004128BE"/>
    <w:rsid w:val="004139B7"/>
    <w:rsid w:val="00421BA3"/>
    <w:rsid w:val="004368CE"/>
    <w:rsid w:val="004509C4"/>
    <w:rsid w:val="004509F1"/>
    <w:rsid w:val="00457BFA"/>
    <w:rsid w:val="004603A4"/>
    <w:rsid w:val="004621F7"/>
    <w:rsid w:val="00470BAF"/>
    <w:rsid w:val="004824C9"/>
    <w:rsid w:val="00483709"/>
    <w:rsid w:val="00485B34"/>
    <w:rsid w:val="004870F3"/>
    <w:rsid w:val="004925FB"/>
    <w:rsid w:val="00492C05"/>
    <w:rsid w:val="004A1E0B"/>
    <w:rsid w:val="004C1374"/>
    <w:rsid w:val="004C524F"/>
    <w:rsid w:val="004C5E83"/>
    <w:rsid w:val="004D7701"/>
    <w:rsid w:val="004D7875"/>
    <w:rsid w:val="004F3ABB"/>
    <w:rsid w:val="00501673"/>
    <w:rsid w:val="0051068C"/>
    <w:rsid w:val="00514742"/>
    <w:rsid w:val="00516CF5"/>
    <w:rsid w:val="00523C04"/>
    <w:rsid w:val="00534177"/>
    <w:rsid w:val="00535DDA"/>
    <w:rsid w:val="00550757"/>
    <w:rsid w:val="0055247A"/>
    <w:rsid w:val="0056481B"/>
    <w:rsid w:val="00567217"/>
    <w:rsid w:val="00567AD2"/>
    <w:rsid w:val="005847DF"/>
    <w:rsid w:val="0059486A"/>
    <w:rsid w:val="00597179"/>
    <w:rsid w:val="005A4DB3"/>
    <w:rsid w:val="005A4EC0"/>
    <w:rsid w:val="005B33FD"/>
    <w:rsid w:val="005C1084"/>
    <w:rsid w:val="005C50ED"/>
    <w:rsid w:val="005D1833"/>
    <w:rsid w:val="005E1082"/>
    <w:rsid w:val="005E42D9"/>
    <w:rsid w:val="005F104B"/>
    <w:rsid w:val="00605487"/>
    <w:rsid w:val="00610754"/>
    <w:rsid w:val="00615086"/>
    <w:rsid w:val="00630991"/>
    <w:rsid w:val="00632B30"/>
    <w:rsid w:val="00633BEC"/>
    <w:rsid w:val="0065519D"/>
    <w:rsid w:val="0066391E"/>
    <w:rsid w:val="00665E10"/>
    <w:rsid w:val="00667AD9"/>
    <w:rsid w:val="00676DA0"/>
    <w:rsid w:val="006850AD"/>
    <w:rsid w:val="006907DF"/>
    <w:rsid w:val="006A27F8"/>
    <w:rsid w:val="006B613F"/>
    <w:rsid w:val="006B64D3"/>
    <w:rsid w:val="006C2CA2"/>
    <w:rsid w:val="006C372F"/>
    <w:rsid w:val="006C387B"/>
    <w:rsid w:val="006C5F2E"/>
    <w:rsid w:val="006E1528"/>
    <w:rsid w:val="006E28B9"/>
    <w:rsid w:val="007018D9"/>
    <w:rsid w:val="007217DA"/>
    <w:rsid w:val="00722203"/>
    <w:rsid w:val="00726F1F"/>
    <w:rsid w:val="007327AD"/>
    <w:rsid w:val="00734B76"/>
    <w:rsid w:val="0073706E"/>
    <w:rsid w:val="00741A66"/>
    <w:rsid w:val="00755524"/>
    <w:rsid w:val="007662D1"/>
    <w:rsid w:val="007670B7"/>
    <w:rsid w:val="007807D2"/>
    <w:rsid w:val="00781E60"/>
    <w:rsid w:val="00787D20"/>
    <w:rsid w:val="00796EA6"/>
    <w:rsid w:val="00796EA9"/>
    <w:rsid w:val="007A4077"/>
    <w:rsid w:val="007A5722"/>
    <w:rsid w:val="007B3E86"/>
    <w:rsid w:val="007C6839"/>
    <w:rsid w:val="007D20B4"/>
    <w:rsid w:val="007E2B5B"/>
    <w:rsid w:val="007E42F9"/>
    <w:rsid w:val="007F0FAB"/>
    <w:rsid w:val="008007E4"/>
    <w:rsid w:val="008050F7"/>
    <w:rsid w:val="00807DE4"/>
    <w:rsid w:val="00810FC1"/>
    <w:rsid w:val="00811138"/>
    <w:rsid w:val="00814D4C"/>
    <w:rsid w:val="008201CF"/>
    <w:rsid w:val="0082254D"/>
    <w:rsid w:val="00825D2C"/>
    <w:rsid w:val="008274FB"/>
    <w:rsid w:val="00862E46"/>
    <w:rsid w:val="00867D96"/>
    <w:rsid w:val="00874C7B"/>
    <w:rsid w:val="00875AAB"/>
    <w:rsid w:val="00875E5B"/>
    <w:rsid w:val="008762EF"/>
    <w:rsid w:val="0088612D"/>
    <w:rsid w:val="00886B45"/>
    <w:rsid w:val="00890DD7"/>
    <w:rsid w:val="00894722"/>
    <w:rsid w:val="00896CFD"/>
    <w:rsid w:val="008B2EF0"/>
    <w:rsid w:val="008B7476"/>
    <w:rsid w:val="008C1817"/>
    <w:rsid w:val="008C4660"/>
    <w:rsid w:val="008C5E47"/>
    <w:rsid w:val="008D1FC6"/>
    <w:rsid w:val="008D27E0"/>
    <w:rsid w:val="008E7B19"/>
    <w:rsid w:val="008F2A6E"/>
    <w:rsid w:val="009108F6"/>
    <w:rsid w:val="009117E0"/>
    <w:rsid w:val="00913A89"/>
    <w:rsid w:val="00924C76"/>
    <w:rsid w:val="00930AD0"/>
    <w:rsid w:val="00943C7B"/>
    <w:rsid w:val="00947A62"/>
    <w:rsid w:val="00951BEC"/>
    <w:rsid w:val="00953A56"/>
    <w:rsid w:val="00956315"/>
    <w:rsid w:val="00962B00"/>
    <w:rsid w:val="009641A5"/>
    <w:rsid w:val="009655E3"/>
    <w:rsid w:val="00967AF4"/>
    <w:rsid w:val="00993576"/>
    <w:rsid w:val="009A1E9B"/>
    <w:rsid w:val="009A5143"/>
    <w:rsid w:val="009A5F8E"/>
    <w:rsid w:val="009B1D43"/>
    <w:rsid w:val="009B6A4C"/>
    <w:rsid w:val="009C3B03"/>
    <w:rsid w:val="009E6236"/>
    <w:rsid w:val="009F49DE"/>
    <w:rsid w:val="00A02782"/>
    <w:rsid w:val="00A04CE6"/>
    <w:rsid w:val="00A0672A"/>
    <w:rsid w:val="00A12F62"/>
    <w:rsid w:val="00A17AE6"/>
    <w:rsid w:val="00A32E24"/>
    <w:rsid w:val="00A35CC8"/>
    <w:rsid w:val="00A47133"/>
    <w:rsid w:val="00A5529D"/>
    <w:rsid w:val="00A61591"/>
    <w:rsid w:val="00A61C42"/>
    <w:rsid w:val="00A63B14"/>
    <w:rsid w:val="00A65E84"/>
    <w:rsid w:val="00A73E6E"/>
    <w:rsid w:val="00A83C12"/>
    <w:rsid w:val="00A96B80"/>
    <w:rsid w:val="00AA5F2B"/>
    <w:rsid w:val="00AB0B17"/>
    <w:rsid w:val="00AB29F3"/>
    <w:rsid w:val="00AC4D02"/>
    <w:rsid w:val="00AC766B"/>
    <w:rsid w:val="00AD536E"/>
    <w:rsid w:val="00AE3F9B"/>
    <w:rsid w:val="00AE6A71"/>
    <w:rsid w:val="00AF524D"/>
    <w:rsid w:val="00B00C8F"/>
    <w:rsid w:val="00B10DAF"/>
    <w:rsid w:val="00B10E37"/>
    <w:rsid w:val="00B125B4"/>
    <w:rsid w:val="00B41FE1"/>
    <w:rsid w:val="00B54636"/>
    <w:rsid w:val="00B67B30"/>
    <w:rsid w:val="00B717C2"/>
    <w:rsid w:val="00B821BA"/>
    <w:rsid w:val="00B8240E"/>
    <w:rsid w:val="00BA484B"/>
    <w:rsid w:val="00BA640B"/>
    <w:rsid w:val="00BA78E4"/>
    <w:rsid w:val="00BB31CE"/>
    <w:rsid w:val="00BB32B1"/>
    <w:rsid w:val="00BB51ED"/>
    <w:rsid w:val="00BB52C9"/>
    <w:rsid w:val="00BC730D"/>
    <w:rsid w:val="00BD19A3"/>
    <w:rsid w:val="00BD1E71"/>
    <w:rsid w:val="00BE102B"/>
    <w:rsid w:val="00BE6023"/>
    <w:rsid w:val="00BF0019"/>
    <w:rsid w:val="00BF0FAE"/>
    <w:rsid w:val="00C21B63"/>
    <w:rsid w:val="00C23F8B"/>
    <w:rsid w:val="00C43D21"/>
    <w:rsid w:val="00C5201E"/>
    <w:rsid w:val="00C5623E"/>
    <w:rsid w:val="00C63C6F"/>
    <w:rsid w:val="00C75258"/>
    <w:rsid w:val="00C75AA2"/>
    <w:rsid w:val="00C763C6"/>
    <w:rsid w:val="00C81753"/>
    <w:rsid w:val="00C83462"/>
    <w:rsid w:val="00C96421"/>
    <w:rsid w:val="00CA0AA6"/>
    <w:rsid w:val="00CA6E6D"/>
    <w:rsid w:val="00CB13AC"/>
    <w:rsid w:val="00CB3934"/>
    <w:rsid w:val="00CB48BC"/>
    <w:rsid w:val="00CB545C"/>
    <w:rsid w:val="00CC259C"/>
    <w:rsid w:val="00CC6CFB"/>
    <w:rsid w:val="00CD2F33"/>
    <w:rsid w:val="00CD406B"/>
    <w:rsid w:val="00CD7274"/>
    <w:rsid w:val="00CE2280"/>
    <w:rsid w:val="00CF5F2D"/>
    <w:rsid w:val="00D23DBC"/>
    <w:rsid w:val="00D46D20"/>
    <w:rsid w:val="00D5106D"/>
    <w:rsid w:val="00D53B8F"/>
    <w:rsid w:val="00D6329C"/>
    <w:rsid w:val="00D86B33"/>
    <w:rsid w:val="00D93544"/>
    <w:rsid w:val="00DA3A24"/>
    <w:rsid w:val="00DA6D9B"/>
    <w:rsid w:val="00DB7B8F"/>
    <w:rsid w:val="00DC5291"/>
    <w:rsid w:val="00DD5194"/>
    <w:rsid w:val="00DE5AE6"/>
    <w:rsid w:val="00DE60A7"/>
    <w:rsid w:val="00DF20F9"/>
    <w:rsid w:val="00E01738"/>
    <w:rsid w:val="00E036B2"/>
    <w:rsid w:val="00E04B14"/>
    <w:rsid w:val="00E12749"/>
    <w:rsid w:val="00E20D42"/>
    <w:rsid w:val="00E210B0"/>
    <w:rsid w:val="00E474B2"/>
    <w:rsid w:val="00E5441C"/>
    <w:rsid w:val="00E72C30"/>
    <w:rsid w:val="00E756B6"/>
    <w:rsid w:val="00EB758E"/>
    <w:rsid w:val="00EE4D20"/>
    <w:rsid w:val="00EF5C4C"/>
    <w:rsid w:val="00F11EF6"/>
    <w:rsid w:val="00F15C5C"/>
    <w:rsid w:val="00F40892"/>
    <w:rsid w:val="00F47078"/>
    <w:rsid w:val="00F60A7F"/>
    <w:rsid w:val="00F84CDC"/>
    <w:rsid w:val="00F93555"/>
    <w:rsid w:val="00F95C50"/>
    <w:rsid w:val="00F96494"/>
    <w:rsid w:val="00FA4234"/>
    <w:rsid w:val="00FA4366"/>
    <w:rsid w:val="00FB1224"/>
    <w:rsid w:val="00FB1CF1"/>
    <w:rsid w:val="00FB23AF"/>
    <w:rsid w:val="00FB475F"/>
    <w:rsid w:val="00FB4D5A"/>
    <w:rsid w:val="00FC0DB4"/>
    <w:rsid w:val="00FC1E3D"/>
    <w:rsid w:val="00FC71A2"/>
    <w:rsid w:val="00FE4A52"/>
    <w:rsid w:val="00FE56AF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DDAC0"/>
  <w15:docId w15:val="{43CDF974-4B5C-4648-993F-35B4AF6D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4C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52C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dpis2">
    <w:name w:val="heading 2"/>
    <w:basedOn w:val="Nadpis1"/>
    <w:next w:val="Normln"/>
    <w:link w:val="Nadpis2Char"/>
    <w:qFormat/>
    <w:rsid w:val="00BB52C9"/>
    <w:pPr>
      <w:numPr>
        <w:numId w:val="0"/>
      </w:numPr>
      <w:ind w:left="360"/>
      <w:outlineLvl w:val="1"/>
    </w:pPr>
    <w:rPr>
      <w:rFonts w:eastAsia="MS Gothic"/>
    </w:rPr>
  </w:style>
  <w:style w:type="paragraph" w:styleId="Nadpis3">
    <w:name w:val="heading 3"/>
    <w:basedOn w:val="Normln"/>
    <w:next w:val="Normln"/>
    <w:link w:val="Nadpis3Char"/>
    <w:qFormat/>
    <w:rsid w:val="00BB52C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BB52C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B52C9"/>
    <w:pPr>
      <w:keepNext/>
      <w:numPr>
        <w:ilvl w:val="4"/>
        <w:numId w:val="16"/>
      </w:numPr>
      <w:outlineLvl w:val="4"/>
    </w:pPr>
    <w:rPr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BB52C9"/>
    <w:pPr>
      <w:keepNext/>
      <w:numPr>
        <w:ilvl w:val="5"/>
        <w:numId w:val="16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B52C9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B52C9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B52C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character" w:styleId="Odkaznakoment">
    <w:name w:val="annotation reference"/>
    <w:basedOn w:val="Standardnpsmoodstavce"/>
    <w:rsid w:val="00C752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C752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525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75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75258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rsid w:val="00C75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7525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52C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dpis2Char">
    <w:name w:val="Nadpis 2 Char"/>
    <w:basedOn w:val="Standardnpsmoodstavce"/>
    <w:link w:val="Nadpis2"/>
    <w:rsid w:val="00BB52C9"/>
    <w:rPr>
      <w:rFonts w:ascii="Arial" w:eastAsia="MS Gothic" w:hAnsi="Arial"/>
      <w:b/>
      <w:bCs/>
      <w:kern w:val="32"/>
      <w:sz w:val="22"/>
      <w:szCs w:val="32"/>
    </w:rPr>
  </w:style>
  <w:style w:type="character" w:customStyle="1" w:styleId="Nadpis3Char">
    <w:name w:val="Nadpis 3 Char"/>
    <w:basedOn w:val="Standardnpsmoodstavce"/>
    <w:link w:val="Nadpis3"/>
    <w:rsid w:val="00BB52C9"/>
    <w:rPr>
      <w:rFonts w:ascii="Arial" w:eastAsia="Times New Roman" w:hAnsi="Arial"/>
      <w:bCs/>
      <w:szCs w:val="26"/>
      <w:u w:val="single"/>
    </w:rPr>
  </w:style>
  <w:style w:type="character" w:customStyle="1" w:styleId="Nadpis4Char">
    <w:name w:val="Nadpis 4 Char"/>
    <w:basedOn w:val="Standardnpsmoodstavce"/>
    <w:link w:val="Nadpis4"/>
    <w:rsid w:val="00BB52C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B52C9"/>
    <w:rPr>
      <w:rFonts w:ascii="Times New Roman" w:eastAsia="Times New Roman" w:hAnsi="Times New Roman"/>
      <w:b/>
      <w:sz w:val="28"/>
    </w:rPr>
  </w:style>
  <w:style w:type="character" w:customStyle="1" w:styleId="Nadpis6Char">
    <w:name w:val="Nadpis 6 Char"/>
    <w:basedOn w:val="Standardnpsmoodstavce"/>
    <w:link w:val="Nadpis6"/>
    <w:rsid w:val="00BB52C9"/>
    <w:rPr>
      <w:rFonts w:ascii="Arial" w:eastAsia="Times New Roman" w:hAnsi="Arial"/>
      <w:b/>
    </w:rPr>
  </w:style>
  <w:style w:type="character" w:customStyle="1" w:styleId="Nadpis7Char">
    <w:name w:val="Nadpis 7 Char"/>
    <w:basedOn w:val="Standardnpsmoodstavce"/>
    <w:link w:val="Nadpis7"/>
    <w:rsid w:val="00BB52C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B52C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B52C9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rsid w:val="00BB52C9"/>
    <w:pPr>
      <w:spacing w:before="100" w:beforeAutospacing="1" w:after="100" w:afterAutospacing="1"/>
      <w:jc w:val="both"/>
    </w:pPr>
    <w:rPr>
      <w:rFonts w:ascii="Verdana" w:hAnsi="Verdana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B52C9"/>
    <w:pPr>
      <w:ind w:left="708"/>
    </w:pPr>
  </w:style>
  <w:style w:type="paragraph" w:styleId="Zhlav">
    <w:name w:val="header"/>
    <w:basedOn w:val="Normln"/>
    <w:link w:val="ZhlavChar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EF5C4C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EF5C4C"/>
    <w:rPr>
      <w:rFonts w:ascii="Arial" w:eastAsia="Times New Roman" w:hAnsi="Arial" w:cs="Arial"/>
      <w:sz w:val="24"/>
      <w:szCs w:val="24"/>
    </w:rPr>
  </w:style>
  <w:style w:type="paragraph" w:customStyle="1" w:styleId="strany">
    <w:name w:val="strany"/>
    <w:basedOn w:val="Normln"/>
    <w:rsid w:val="00EF5C4C"/>
    <w:pPr>
      <w:tabs>
        <w:tab w:val="left" w:pos="2835"/>
        <w:tab w:val="center" w:pos="6804"/>
      </w:tabs>
      <w:suppressAutoHyphens/>
      <w:overflowPunct w:val="0"/>
      <w:autoSpaceDE w:val="0"/>
      <w:spacing w:before="120" w:after="120"/>
      <w:ind w:left="567" w:hanging="567"/>
    </w:pPr>
    <w:rPr>
      <w:lang w:eastAsia="ar-SA"/>
    </w:rPr>
  </w:style>
  <w:style w:type="paragraph" w:customStyle="1" w:styleId="Zkladntextodsazen31">
    <w:name w:val="Základní text odsazený 31"/>
    <w:basedOn w:val="Normln"/>
    <w:rsid w:val="00EF5C4C"/>
    <w:pPr>
      <w:suppressAutoHyphens/>
      <w:ind w:firstLine="426"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rsid w:val="00EF5C4C"/>
  </w:style>
  <w:style w:type="character" w:customStyle="1" w:styleId="price">
    <w:name w:val="price"/>
    <w:basedOn w:val="Standardnpsmoodstavce"/>
    <w:rsid w:val="00741A66"/>
  </w:style>
  <w:style w:type="paragraph" w:customStyle="1" w:styleId="BodySingle">
    <w:name w:val="Body Single"/>
    <w:basedOn w:val="Zkladntext"/>
    <w:rsid w:val="00CB545C"/>
    <w:pPr>
      <w:spacing w:before="80" w:line="240" w:lineRule="exact"/>
      <w:jc w:val="both"/>
    </w:pPr>
    <w:rPr>
      <w:szCs w:val="16"/>
    </w:rPr>
  </w:style>
  <w:style w:type="paragraph" w:styleId="Zkladntext">
    <w:name w:val="Body Text"/>
    <w:basedOn w:val="Normln"/>
    <w:link w:val="ZkladntextChar"/>
    <w:rsid w:val="00CB54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B545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3C145A"/>
    <w:rPr>
      <w:rFonts w:ascii="Times New Roman" w:eastAsia="Times New Roman" w:hAnsi="Times New Roman"/>
      <w:sz w:val="24"/>
      <w:szCs w:val="24"/>
    </w:rPr>
  </w:style>
  <w:style w:type="paragraph" w:customStyle="1" w:styleId="Pa0">
    <w:name w:val="Pa0"/>
    <w:basedOn w:val="Normln"/>
    <w:next w:val="Normln"/>
    <w:uiPriority w:val="99"/>
    <w:rsid w:val="00514742"/>
    <w:pPr>
      <w:autoSpaceDE w:val="0"/>
      <w:autoSpaceDN w:val="0"/>
      <w:adjustRightInd w:val="0"/>
      <w:spacing w:line="241" w:lineRule="atLeast"/>
    </w:pPr>
    <w:rPr>
      <w:rFonts w:ascii="Museo Sans For Dell 300" w:eastAsia="Calibri" w:hAnsi="Museo Sans For Dell 3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17C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3710A9"/>
    <w:rPr>
      <w:color w:val="800080" w:themeColor="followedHyperlink"/>
      <w:u w:val="single"/>
    </w:rPr>
  </w:style>
  <w:style w:type="paragraph" w:styleId="Bezmezer">
    <w:name w:val="No Spacing"/>
    <w:qFormat/>
    <w:rsid w:val="00633B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2A5A-664D-4897-A1E3-1C06916B1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391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7</cp:revision>
  <cp:lastPrinted>2020-08-18T07:10:00Z</cp:lastPrinted>
  <dcterms:created xsi:type="dcterms:W3CDTF">2020-11-09T06:02:00Z</dcterms:created>
  <dcterms:modified xsi:type="dcterms:W3CDTF">2020-11-09T13:50:00Z</dcterms:modified>
</cp:coreProperties>
</file>